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2BA9" w14:textId="77777777" w:rsidR="00586E81" w:rsidRPr="00ED3DB1" w:rsidRDefault="00586E81" w:rsidP="00586E81">
      <w:pPr>
        <w:pStyle w:val="Nessunaspaziatura"/>
        <w:rPr>
          <w:rFonts w:eastAsia="Times New Roman" w:cstheme="minorHAnsi"/>
          <w:color w:val="C00000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it-IT"/>
        </w:rPr>
        <w:t xml:space="preserve">Richieste di </w:t>
      </w:r>
      <w:r w:rsidRPr="00ED3DB1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it-IT"/>
        </w:rPr>
        <w:t>Veneto, Lombardia ed Emilia-Romagna.</w:t>
      </w:r>
    </w:p>
    <w:p w14:paraId="0E33AC51" w14:textId="77777777" w:rsidR="00586E81" w:rsidRPr="00ED3DB1" w:rsidRDefault="00586E81" w:rsidP="00586E81">
      <w:pPr>
        <w:pStyle w:val="Nessunaspaziatura"/>
        <w:rPr>
          <w:sz w:val="24"/>
          <w:szCs w:val="24"/>
          <w:lang w:eastAsia="it-IT"/>
        </w:rPr>
      </w:pPr>
      <w:r w:rsidRPr="00ED3DB1">
        <w:rPr>
          <w:sz w:val="24"/>
          <w:szCs w:val="24"/>
          <w:lang w:eastAsia="it-IT"/>
        </w:rPr>
        <w:t>Se le metti insieme le richieste sono sterminate</w:t>
      </w:r>
      <w:r>
        <w:rPr>
          <w:sz w:val="24"/>
          <w:szCs w:val="24"/>
          <w:lang w:eastAsia="it-IT"/>
        </w:rPr>
        <w:t>: Ri</w:t>
      </w:r>
      <w:r w:rsidRPr="00ED3DB1">
        <w:rPr>
          <w:sz w:val="24"/>
          <w:szCs w:val="24"/>
          <w:lang w:eastAsia="it-IT"/>
        </w:rPr>
        <w:t xml:space="preserve">guardano </w:t>
      </w:r>
      <w:r>
        <w:rPr>
          <w:sz w:val="24"/>
          <w:szCs w:val="24"/>
          <w:lang w:eastAsia="it-IT"/>
        </w:rPr>
        <w:t xml:space="preserve">tutti </w:t>
      </w:r>
      <w:r w:rsidRPr="00ED3DB1">
        <w:rPr>
          <w:sz w:val="24"/>
          <w:szCs w:val="24"/>
          <w:lang w:eastAsia="it-IT"/>
        </w:rPr>
        <w:t xml:space="preserve">i temi fondamentali delle politiche pubbliche del nostro paese. </w:t>
      </w:r>
      <w:r>
        <w:rPr>
          <w:sz w:val="24"/>
          <w:szCs w:val="24"/>
          <w:lang w:eastAsia="it-IT"/>
        </w:rPr>
        <w:t xml:space="preserve">Nelle esigue </w:t>
      </w:r>
      <w:r w:rsidRPr="00ED3DB1">
        <w:rPr>
          <w:sz w:val="24"/>
          <w:szCs w:val="24"/>
          <w:lang w:eastAsia="it-IT"/>
        </w:rPr>
        <w:t xml:space="preserve">differenze fra le posizioni delle regioni, nel concreto </w:t>
      </w:r>
      <w:r>
        <w:rPr>
          <w:sz w:val="24"/>
          <w:szCs w:val="24"/>
          <w:lang w:eastAsia="it-IT"/>
        </w:rPr>
        <w:t>parliamo di</w:t>
      </w:r>
      <w:r w:rsidRPr="00ED3DB1">
        <w:rPr>
          <w:sz w:val="24"/>
          <w:szCs w:val="24"/>
          <w:lang w:eastAsia="it-IT"/>
        </w:rPr>
        <w:t>:</w:t>
      </w:r>
    </w:p>
    <w:p w14:paraId="6F66628F" w14:textId="77777777" w:rsidR="00586E81" w:rsidRPr="00ED3DB1" w:rsidRDefault="00586E81" w:rsidP="00586E81">
      <w:pPr>
        <w:pStyle w:val="Nessunaspaziatura"/>
        <w:rPr>
          <w:sz w:val="24"/>
          <w:szCs w:val="24"/>
          <w:lang w:eastAsia="it-IT"/>
        </w:rPr>
      </w:pPr>
      <w:r w:rsidRPr="00ED3DB1">
        <w:rPr>
          <w:sz w:val="24"/>
          <w:szCs w:val="24"/>
          <w:lang w:eastAsia="it-IT"/>
        </w:rPr>
        <w:t>a) scuola (norme generali sull’istruzione, regionalizzazione degli insegnanti e dei programmi, concorsi regionali, scuole paritarie, fondi integrativi;</w:t>
      </w:r>
    </w:p>
    <w:p w14:paraId="45DFFE90" w14:textId="77777777" w:rsidR="00586E81" w:rsidRPr="00ED3DB1" w:rsidRDefault="00586E81" w:rsidP="00586E81">
      <w:pPr>
        <w:pStyle w:val="Nessunaspaziatura"/>
        <w:rPr>
          <w:sz w:val="24"/>
          <w:szCs w:val="24"/>
          <w:lang w:eastAsia="it-IT"/>
        </w:rPr>
      </w:pPr>
      <w:r w:rsidRPr="00ED3DB1">
        <w:rPr>
          <w:sz w:val="24"/>
          <w:szCs w:val="24"/>
          <w:lang w:eastAsia="it-IT"/>
        </w:rPr>
        <w:t>b) università (regionalizzazione del sistema universitario);</w:t>
      </w:r>
    </w:p>
    <w:p w14:paraId="3D35A278" w14:textId="77777777" w:rsidR="00586E81" w:rsidRPr="00ED3DB1" w:rsidRDefault="00586E81" w:rsidP="00586E81">
      <w:pPr>
        <w:pStyle w:val="Nessunaspaziatura"/>
        <w:rPr>
          <w:sz w:val="24"/>
          <w:szCs w:val="24"/>
          <w:lang w:eastAsia="it-IT"/>
        </w:rPr>
      </w:pPr>
      <w:r w:rsidRPr="00ED3DB1">
        <w:rPr>
          <w:sz w:val="24"/>
          <w:szCs w:val="24"/>
          <w:lang w:eastAsia="it-IT"/>
        </w:rPr>
        <w:t>c) ricerca (spaziale e aerospaziale, collaborazioni sovranazionali);</w:t>
      </w:r>
    </w:p>
    <w:p w14:paraId="4DA6AC5C" w14:textId="77777777" w:rsidR="00586E81" w:rsidRPr="00ED3DB1" w:rsidRDefault="00586E81" w:rsidP="00586E81">
      <w:pPr>
        <w:pStyle w:val="Nessunaspaziatura"/>
        <w:rPr>
          <w:sz w:val="24"/>
          <w:szCs w:val="24"/>
          <w:lang w:eastAsia="it-IT"/>
        </w:rPr>
      </w:pPr>
      <w:r w:rsidRPr="00ED3DB1">
        <w:rPr>
          <w:sz w:val="24"/>
          <w:szCs w:val="24"/>
          <w:lang w:eastAsia="it-IT"/>
        </w:rPr>
        <w:t>d) sanità (definizione del S</w:t>
      </w:r>
      <w:r>
        <w:rPr>
          <w:sz w:val="24"/>
          <w:szCs w:val="24"/>
          <w:lang w:eastAsia="it-IT"/>
        </w:rPr>
        <w:t>SR</w:t>
      </w:r>
      <w:r w:rsidRPr="00ED3DB1">
        <w:rPr>
          <w:sz w:val="24"/>
          <w:szCs w:val="24"/>
          <w:lang w:eastAsia="it-IT"/>
        </w:rPr>
        <w:t>, organizzazione offerta ospedaliera e servizi, ticket, distribuzione ed equivalenza dei farmaci, investimenti infrastrutturali, il tutto con fondi integrativi dedicati);</w:t>
      </w:r>
    </w:p>
    <w:p w14:paraId="0E2F2C4D" w14:textId="77777777" w:rsidR="00586E81" w:rsidRPr="00ED3DB1" w:rsidRDefault="00586E81" w:rsidP="00586E81">
      <w:pPr>
        <w:pStyle w:val="Nessunaspaziatura"/>
        <w:rPr>
          <w:sz w:val="24"/>
          <w:szCs w:val="24"/>
          <w:lang w:eastAsia="it-IT"/>
        </w:rPr>
      </w:pPr>
      <w:r w:rsidRPr="00ED3DB1">
        <w:rPr>
          <w:sz w:val="24"/>
          <w:szCs w:val="24"/>
          <w:lang w:eastAsia="it-IT"/>
        </w:rPr>
        <w:t>e) infrastrutture (acquisizione al demanio regionale di strade, autostrade, ferrovie e potere di veto sulla realizzazione di nuove infrastrutture);</w:t>
      </w:r>
    </w:p>
    <w:p w14:paraId="42C34882" w14:textId="77777777" w:rsidR="00586E81" w:rsidRPr="00ED3DB1" w:rsidRDefault="00586E81" w:rsidP="00586E81">
      <w:pPr>
        <w:pStyle w:val="Nessunaspaziatura"/>
        <w:rPr>
          <w:sz w:val="24"/>
          <w:szCs w:val="24"/>
          <w:lang w:eastAsia="it-IT"/>
        </w:rPr>
      </w:pPr>
      <w:r w:rsidRPr="00ED3DB1">
        <w:rPr>
          <w:sz w:val="24"/>
          <w:szCs w:val="24"/>
          <w:lang w:eastAsia="it-IT"/>
        </w:rPr>
        <w:t>f) assetto del territorio (suolo</w:t>
      </w:r>
      <w:r>
        <w:rPr>
          <w:sz w:val="24"/>
          <w:szCs w:val="24"/>
          <w:lang w:eastAsia="it-IT"/>
        </w:rPr>
        <w:t xml:space="preserve"> e</w:t>
      </w:r>
      <w:r w:rsidRPr="00ED3DB1">
        <w:rPr>
          <w:sz w:val="24"/>
          <w:szCs w:val="24"/>
          <w:lang w:eastAsia="it-IT"/>
        </w:rPr>
        <w:t xml:space="preserve"> potestà in materia edilizia);</w:t>
      </w:r>
    </w:p>
    <w:p w14:paraId="58C18874" w14:textId="77777777" w:rsidR="00586E81" w:rsidRPr="00ED3DB1" w:rsidRDefault="00586E81" w:rsidP="00586E81">
      <w:pPr>
        <w:pStyle w:val="Nessunaspaziatura"/>
        <w:rPr>
          <w:sz w:val="24"/>
          <w:szCs w:val="24"/>
          <w:lang w:eastAsia="it-IT"/>
        </w:rPr>
      </w:pPr>
      <w:r w:rsidRPr="00ED3DB1">
        <w:rPr>
          <w:sz w:val="24"/>
          <w:szCs w:val="24"/>
          <w:lang w:eastAsia="it-IT"/>
        </w:rPr>
        <w:t>g) ambiente (</w:t>
      </w:r>
      <w:proofErr w:type="spellStart"/>
      <w:r w:rsidRPr="00ED3DB1">
        <w:rPr>
          <w:sz w:val="24"/>
          <w:szCs w:val="24"/>
          <w:lang w:eastAsia="it-IT"/>
        </w:rPr>
        <w:t>org</w:t>
      </w:r>
      <w:proofErr w:type="spellEnd"/>
      <w:r>
        <w:rPr>
          <w:sz w:val="24"/>
          <w:szCs w:val="24"/>
          <w:lang w:eastAsia="it-IT"/>
        </w:rPr>
        <w:t xml:space="preserve">. </w:t>
      </w:r>
      <w:r w:rsidRPr="00ED3DB1">
        <w:rPr>
          <w:sz w:val="24"/>
          <w:szCs w:val="24"/>
          <w:lang w:eastAsia="it-IT"/>
        </w:rPr>
        <w:t>funzioni, ciclo dei rifiuti, potere di stabilire tariffe per il conferimento da altre regioni, bonifiche);</w:t>
      </w:r>
    </w:p>
    <w:p w14:paraId="139CB331" w14:textId="77777777" w:rsidR="00586E81" w:rsidRPr="00ED3DB1" w:rsidRDefault="00586E81" w:rsidP="00586E81">
      <w:pPr>
        <w:pStyle w:val="Nessunaspaziatura"/>
        <w:rPr>
          <w:rFonts w:ascii="Lato" w:hAnsi="Lato" w:cs="Times New Roman"/>
          <w:sz w:val="24"/>
          <w:szCs w:val="24"/>
          <w:lang w:eastAsia="it-IT"/>
        </w:rPr>
      </w:pPr>
      <w:r w:rsidRPr="00ED3DB1">
        <w:rPr>
          <w:sz w:val="24"/>
          <w:szCs w:val="24"/>
          <w:lang w:eastAsia="it-IT"/>
        </w:rPr>
        <w:t xml:space="preserve">h) acqua (acquisizione demanio idrico, </w:t>
      </w:r>
      <w:proofErr w:type="spellStart"/>
      <w:r w:rsidRPr="00ED3DB1">
        <w:rPr>
          <w:sz w:val="24"/>
          <w:szCs w:val="24"/>
          <w:lang w:eastAsia="it-IT"/>
        </w:rPr>
        <w:t>org</w:t>
      </w:r>
      <w:proofErr w:type="spellEnd"/>
      <w:r>
        <w:rPr>
          <w:sz w:val="24"/>
          <w:szCs w:val="24"/>
          <w:lang w:eastAsia="it-IT"/>
        </w:rPr>
        <w:t xml:space="preserve">. </w:t>
      </w:r>
      <w:r w:rsidRPr="00ED3DB1">
        <w:rPr>
          <w:sz w:val="24"/>
          <w:szCs w:val="24"/>
          <w:lang w:eastAsia="it-IT"/>
        </w:rPr>
        <w:t>servizio);</w:t>
      </w:r>
    </w:p>
    <w:p w14:paraId="7D932B99" w14:textId="77777777" w:rsidR="00586E81" w:rsidRPr="00ED3DB1" w:rsidRDefault="00586E81" w:rsidP="00586E81">
      <w:pPr>
        <w:pStyle w:val="Nessunaspaziatura"/>
        <w:rPr>
          <w:rFonts w:cstheme="minorHAnsi"/>
          <w:sz w:val="24"/>
          <w:szCs w:val="24"/>
          <w:lang w:eastAsia="it-IT"/>
        </w:rPr>
      </w:pPr>
      <w:r w:rsidRPr="00ED3DB1">
        <w:rPr>
          <w:rFonts w:cstheme="minorHAnsi"/>
          <w:sz w:val="24"/>
          <w:szCs w:val="24"/>
          <w:lang w:eastAsia="it-IT"/>
        </w:rPr>
        <w:t>i) paesaggio (competenze estese, incluso il trasferimento delle attuali soprintendenze);                                                                                                                                  l) energia (competenze relative alla produzione, al trasporto e alla distribuzione dell’energia</w:t>
      </w:r>
      <w:r>
        <w:rPr>
          <w:rFonts w:cstheme="minorHAnsi"/>
          <w:sz w:val="24"/>
          <w:szCs w:val="24"/>
          <w:lang w:eastAsia="it-IT"/>
        </w:rPr>
        <w:t>; a</w:t>
      </w:r>
      <w:r w:rsidRPr="00ED3DB1">
        <w:rPr>
          <w:rFonts w:cstheme="minorHAnsi"/>
          <w:sz w:val="24"/>
          <w:szCs w:val="24"/>
          <w:lang w:eastAsia="it-IT"/>
        </w:rPr>
        <w:t>utorizzazione e</w:t>
      </w:r>
      <w:r>
        <w:rPr>
          <w:rFonts w:cstheme="minorHAnsi"/>
          <w:sz w:val="24"/>
          <w:szCs w:val="24"/>
          <w:lang w:eastAsia="it-IT"/>
        </w:rPr>
        <w:t>d</w:t>
      </w:r>
      <w:r w:rsidRPr="00ED3DB1">
        <w:rPr>
          <w:rFonts w:cstheme="minorHAnsi"/>
          <w:sz w:val="24"/>
          <w:szCs w:val="24"/>
          <w:lang w:eastAsia="it-IT"/>
        </w:rPr>
        <w:t xml:space="preserve"> esercizio di impianti di produzione, anche in deroga alla legislazione statale; disciplina stoccaggio di gas naturale, di incentivazione delle energie rinnovabili, di prospezione, ricerca e coltivazione di idrocarburi liquidi e gassosi);                                                                                                                                         m) beni culturali (soprintendenze, tutela del patrimonio librario, tutela e valorizzazione, dei beni culturali del territorio; regionalizzazione dei musei, rimodulazione dei fondi per lo spettacolo e per cinema e audiovisivo);                                                                                                                                               n) lavoro (in particolare per l’integrazione fra politiche attive e passive, anche tramite ammortizzatori sociali specifici e contratti regionali di solidarietà espansiva);</w:t>
      </w:r>
    </w:p>
    <w:p w14:paraId="11FC93C1" w14:textId="77777777" w:rsidR="00586E81" w:rsidRDefault="00586E81" w:rsidP="00586E81">
      <w:pPr>
        <w:pStyle w:val="Nessunaspaziatura"/>
        <w:jc w:val="both"/>
        <w:rPr>
          <w:rFonts w:cstheme="minorHAnsi"/>
          <w:sz w:val="24"/>
          <w:szCs w:val="24"/>
          <w:lang w:eastAsia="it-IT"/>
        </w:rPr>
      </w:pPr>
      <w:r w:rsidRPr="00ED3DB1">
        <w:rPr>
          <w:rFonts w:cstheme="minorHAnsi"/>
          <w:sz w:val="24"/>
          <w:szCs w:val="24"/>
          <w:lang w:eastAsia="it-IT"/>
        </w:rPr>
        <w:t>o) previdenza complementare (previdenza complementare e integrativa regionale, anche acquisendo il gettito dell’imposta sostitutiva sui rendimenti dei fondi pensione);                                                                                                                                           p) attività produttive (commercio con l’estero, agricoltura e prodotti biologici, camere di commercio, la disciplina di incentivi, contributi, agevolazioni, sovvenzioni alle imprese, e di crediti di imposta; potestà di istituire nuove zone franche e di ampliare quelle esistenti e di istituire sistemi di fiscalità di vantaggio e di zone economiche speciali in montagna):                                                                                                                      q) immigrazione (controllo dei flussi sul territorio);                                                                                           r) coordinamento della finanza locale.</w:t>
      </w:r>
    </w:p>
    <w:p w14:paraId="7F476D69" w14:textId="77777777" w:rsidR="003C3516" w:rsidRDefault="003C3516"/>
    <w:sectPr w:rsidR="003C3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16"/>
    <w:rsid w:val="003C3516"/>
    <w:rsid w:val="005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0EBDC-6846-484E-9D14-E582D509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6E81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Leone</dc:creator>
  <cp:keywords/>
  <dc:description/>
  <cp:lastModifiedBy>Franco Leone</cp:lastModifiedBy>
  <cp:revision>2</cp:revision>
  <dcterms:created xsi:type="dcterms:W3CDTF">2023-02-23T19:12:00Z</dcterms:created>
  <dcterms:modified xsi:type="dcterms:W3CDTF">2023-02-23T19:12:00Z</dcterms:modified>
</cp:coreProperties>
</file>